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ED406" w14:textId="7864FBBA" w:rsidR="00826BF2" w:rsidRPr="00826BF2" w:rsidRDefault="00826BF2" w:rsidP="00826BF2">
      <w:pPr>
        <w:ind w:left="1416" w:firstLine="708"/>
        <w:rPr>
          <w:b/>
          <w:bCs/>
          <w:sz w:val="22"/>
          <w:szCs w:val="22"/>
        </w:rPr>
      </w:pPr>
      <w:r w:rsidRPr="00826BF2">
        <w:rPr>
          <w:b/>
          <w:bCs/>
          <w:sz w:val="22"/>
          <w:szCs w:val="22"/>
        </w:rPr>
        <w:t>KLAUZULA INFORMACYJNA MONITORING</w:t>
      </w:r>
    </w:p>
    <w:p w14:paraId="10B8D195" w14:textId="77777777" w:rsidR="00826BF2" w:rsidRPr="00826BF2" w:rsidRDefault="00826BF2" w:rsidP="00826BF2">
      <w:pPr>
        <w:spacing w:after="0"/>
        <w:jc w:val="both"/>
        <w:rPr>
          <w:sz w:val="22"/>
          <w:szCs w:val="22"/>
        </w:rPr>
      </w:pPr>
      <w:r w:rsidRPr="00826BF2">
        <w:rPr>
          <w:sz w:val="22"/>
          <w:szCs w:val="22"/>
        </w:rPr>
        <w:t>Administratorem Pani/Pana danych osobowych przetwarzanych w ramach monitoringu jest</w:t>
      </w:r>
      <w:r w:rsidRPr="00826BF2">
        <w:rPr>
          <w:sz w:val="22"/>
          <w:szCs w:val="22"/>
        </w:rPr>
        <w:br/>
        <w:t>Niepubliczne Przedszkole ,,Pod Dobrym Aniołem” z siedzibą w Gdańsku.</w:t>
      </w:r>
    </w:p>
    <w:p w14:paraId="64400E84" w14:textId="77777777" w:rsidR="00826BF2" w:rsidRDefault="00826BF2" w:rsidP="00826BF2">
      <w:pPr>
        <w:spacing w:after="0"/>
        <w:jc w:val="both"/>
        <w:rPr>
          <w:sz w:val="22"/>
          <w:szCs w:val="22"/>
        </w:rPr>
      </w:pPr>
    </w:p>
    <w:p w14:paraId="1D4D0E15" w14:textId="76B3A14D" w:rsidR="00826BF2" w:rsidRPr="00826BF2" w:rsidRDefault="00826BF2" w:rsidP="00826BF2">
      <w:pPr>
        <w:spacing w:after="0"/>
        <w:jc w:val="both"/>
        <w:rPr>
          <w:sz w:val="22"/>
          <w:szCs w:val="22"/>
        </w:rPr>
      </w:pPr>
      <w:r w:rsidRPr="00826BF2">
        <w:rPr>
          <w:sz w:val="22"/>
          <w:szCs w:val="22"/>
        </w:rPr>
        <w:t>Nadzór nad prawidłowym przetwarzaniem danych osobowych w przedszkolu sprawuje Inspektor Ochrony Danych: mgr Marek Czechowski</w:t>
      </w:r>
      <w:r w:rsidRPr="00826BF2">
        <w:rPr>
          <w:sz w:val="22"/>
          <w:szCs w:val="22"/>
        </w:rPr>
        <w:br/>
        <w:t>e-mail: iod@poddobrymaniolem.com.pl lub </w:t>
      </w:r>
      <w:hyperlink r:id="rId7" w:history="1">
        <w:r w:rsidRPr="00826BF2">
          <w:rPr>
            <w:rStyle w:val="Hipercze"/>
            <w:sz w:val="22"/>
            <w:szCs w:val="22"/>
          </w:rPr>
          <w:t>biuro@markdataprotection.pl</w:t>
        </w:r>
      </w:hyperlink>
    </w:p>
    <w:p w14:paraId="43F0D15D" w14:textId="77777777" w:rsidR="00826BF2" w:rsidRDefault="00826BF2" w:rsidP="00826BF2">
      <w:pPr>
        <w:spacing w:after="0"/>
        <w:jc w:val="both"/>
        <w:rPr>
          <w:sz w:val="22"/>
          <w:szCs w:val="22"/>
        </w:rPr>
      </w:pPr>
    </w:p>
    <w:p w14:paraId="30220403" w14:textId="0879CE6D" w:rsidR="00826BF2" w:rsidRDefault="00826BF2" w:rsidP="00826BF2">
      <w:pPr>
        <w:spacing w:after="0"/>
        <w:jc w:val="both"/>
        <w:rPr>
          <w:sz w:val="22"/>
          <w:szCs w:val="22"/>
        </w:rPr>
      </w:pPr>
      <w:r w:rsidRPr="00826BF2">
        <w:rPr>
          <w:sz w:val="22"/>
          <w:szCs w:val="22"/>
        </w:rPr>
        <w:t>Obj</w:t>
      </w:r>
      <w:r>
        <w:rPr>
          <w:sz w:val="22"/>
          <w:szCs w:val="22"/>
        </w:rPr>
        <w:t>ę</w:t>
      </w:r>
      <w:r w:rsidRPr="00826BF2">
        <w:rPr>
          <w:sz w:val="22"/>
          <w:szCs w:val="22"/>
        </w:rPr>
        <w:t>cie terenu monitoringu wynika z realizacji prawnie uzasadnionych interesów administratora oraz obowiązku ciążącego na administratorze (art. 6 ust 1 lit c i f) Rozporządzenia Parlamentu Europejskiego i Rady (UE) </w:t>
      </w:r>
      <w:hyperlink r:id="rId8" w:history="1">
        <w:r w:rsidRPr="00826BF2">
          <w:rPr>
            <w:rStyle w:val="Hipercze"/>
            <w:sz w:val="22"/>
            <w:szCs w:val="22"/>
          </w:rPr>
          <w:t>2016/679</w:t>
        </w:r>
      </w:hyperlink>
      <w:r w:rsidRPr="00826BF2">
        <w:rPr>
          <w:sz w:val="22"/>
          <w:szCs w:val="22"/>
        </w:rPr>
        <w:t> z dnia 27 kwietnia 2016 r. w sprawie ochrony osób fizycznych w związku z przetwarzaniem danych osobowych i w sprawie swobodnego przepływu takich danych oraz uchylenia dyrektywy 95/46/WE (ogólne rozporządzenie o ochronie danych) z dnia 27 kwietnia 2016 (Dz. Urz. UE L Nr 119, str. 1), zwane dalej „RODO”, jak i zapisom w Art. 22 § 1 Ustawy z dnia 26 czerwca 1974 Kodeks Pracy (Dz.U. </w:t>
      </w:r>
      <w:hyperlink r:id="rId9" w:history="1">
        <w:r w:rsidRPr="00826BF2">
          <w:rPr>
            <w:rStyle w:val="Hipercze"/>
            <w:sz w:val="22"/>
            <w:szCs w:val="22"/>
          </w:rPr>
          <w:t>01.01</w:t>
        </w:r>
      </w:hyperlink>
      <w:r w:rsidRPr="00826BF2">
        <w:rPr>
          <w:sz w:val="22"/>
          <w:szCs w:val="22"/>
        </w:rPr>
        <w:t> z </w:t>
      </w:r>
      <w:hyperlink r:id="rId10" w:history="1">
        <w:r w:rsidRPr="00826BF2">
          <w:rPr>
            <w:rStyle w:val="Hipercze"/>
            <w:sz w:val="22"/>
            <w:szCs w:val="22"/>
          </w:rPr>
          <w:t>p.zm</w:t>
        </w:r>
      </w:hyperlink>
      <w:r w:rsidRPr="00826BF2">
        <w:rPr>
          <w:sz w:val="22"/>
          <w:szCs w:val="22"/>
        </w:rPr>
        <w:t>)</w:t>
      </w:r>
    </w:p>
    <w:p w14:paraId="7C7C07CC" w14:textId="77777777" w:rsidR="00826BF2" w:rsidRPr="00826BF2" w:rsidRDefault="00826BF2" w:rsidP="00826BF2">
      <w:pPr>
        <w:spacing w:after="0"/>
        <w:jc w:val="both"/>
        <w:rPr>
          <w:sz w:val="22"/>
          <w:szCs w:val="22"/>
        </w:rPr>
      </w:pPr>
    </w:p>
    <w:p w14:paraId="2400AC67" w14:textId="77777777" w:rsidR="00826BF2" w:rsidRPr="00826BF2" w:rsidRDefault="00826BF2" w:rsidP="00826BF2">
      <w:pPr>
        <w:numPr>
          <w:ilvl w:val="0"/>
          <w:numId w:val="2"/>
        </w:numPr>
        <w:tabs>
          <w:tab w:val="clear" w:pos="720"/>
          <w:tab w:val="num" w:pos="360"/>
        </w:tabs>
        <w:spacing w:after="0"/>
        <w:ind w:left="360"/>
        <w:jc w:val="both"/>
        <w:rPr>
          <w:sz w:val="22"/>
          <w:szCs w:val="22"/>
        </w:rPr>
      </w:pPr>
      <w:r w:rsidRPr="00826BF2">
        <w:rPr>
          <w:sz w:val="22"/>
          <w:szCs w:val="22"/>
        </w:rPr>
        <w:t>W celu zapewnienia bezpieczeństwa pracowników, dzieci ochrony mienia lub zachowania</w:t>
      </w:r>
      <w:r w:rsidRPr="00826BF2">
        <w:rPr>
          <w:sz w:val="22"/>
          <w:szCs w:val="22"/>
        </w:rPr>
        <w:br/>
        <w:t>w tajemnicy informacji, których ujawnienie mogłoby narazić pracodawcę na szkodę, zapobieganie aktom kradzieży; zapobieganie aktom agresji; rejestracji zdarzeń sprzyjających ustaleniu sprawcy szkody lub kradzieży i odzyskaniu utraconego mienia, ewentualnych roszczeń; Dyrektor wprowadził szczególny nadzór nad terenem wewnątrz przedszkola i terenem wokół przedszkola w postaci środków technicznych umożliwiających rejestrację obrazu (monitoring).</w:t>
      </w:r>
    </w:p>
    <w:p w14:paraId="48E29F91" w14:textId="77777777" w:rsidR="00826BF2" w:rsidRPr="00826BF2" w:rsidRDefault="00826BF2" w:rsidP="00826BF2">
      <w:pPr>
        <w:numPr>
          <w:ilvl w:val="0"/>
          <w:numId w:val="2"/>
        </w:numPr>
        <w:tabs>
          <w:tab w:val="clear" w:pos="720"/>
          <w:tab w:val="num" w:pos="360"/>
        </w:tabs>
        <w:spacing w:after="0"/>
        <w:ind w:left="360"/>
        <w:jc w:val="both"/>
        <w:rPr>
          <w:sz w:val="22"/>
          <w:szCs w:val="22"/>
        </w:rPr>
      </w:pPr>
      <w:r w:rsidRPr="00826BF2">
        <w:rPr>
          <w:sz w:val="22"/>
          <w:szCs w:val="22"/>
        </w:rPr>
        <w:t>Monitoring nie obejmuje pomieszczeń sanitarnych, szatni, stołówek chyba, że stosowanie monitoringu w tych pomieszczeniach jest niezbędne do realizacji celu określonego w pkt 1 i nie naruszy to godności oraz innych dóbr osobistych pracownika, a także zasady wolności i niezależności związków zawodowych, a w szczególności poprzez zastosowanie technik uniemożliwiających rozpoznanie przebywających w tych pomieszczeniach osób.</w:t>
      </w:r>
    </w:p>
    <w:p w14:paraId="391067B3" w14:textId="14645E5C" w:rsidR="00826BF2" w:rsidRPr="00826BF2" w:rsidRDefault="00826BF2" w:rsidP="00826BF2">
      <w:pPr>
        <w:numPr>
          <w:ilvl w:val="0"/>
          <w:numId w:val="2"/>
        </w:numPr>
        <w:tabs>
          <w:tab w:val="clear" w:pos="720"/>
          <w:tab w:val="num" w:pos="360"/>
        </w:tabs>
        <w:spacing w:after="0"/>
        <w:ind w:left="360"/>
        <w:jc w:val="both"/>
        <w:rPr>
          <w:sz w:val="22"/>
          <w:szCs w:val="22"/>
        </w:rPr>
      </w:pPr>
      <w:r w:rsidRPr="00826BF2">
        <w:rPr>
          <w:sz w:val="22"/>
          <w:szCs w:val="22"/>
        </w:rPr>
        <w:t>Nagrania obrazu Dyrektor przetwarza wyłącznie do celów, dla których zostały zebrane,</w:t>
      </w:r>
      <w:r w:rsidRPr="00826BF2">
        <w:rPr>
          <w:sz w:val="22"/>
          <w:szCs w:val="22"/>
        </w:rPr>
        <w:br/>
        <w:t xml:space="preserve">i przechowuje przez okres nieprzekraczający </w:t>
      </w:r>
      <w:r w:rsidR="00C13C7D">
        <w:rPr>
          <w:sz w:val="22"/>
          <w:szCs w:val="22"/>
        </w:rPr>
        <w:t>30dni</w:t>
      </w:r>
      <w:r w:rsidRPr="00826BF2">
        <w:rPr>
          <w:sz w:val="22"/>
          <w:szCs w:val="22"/>
        </w:rPr>
        <w:t xml:space="preserve"> od dnia nagrania. Rejestracja obrazów dokonywana jest „w pętli”, tj. są one automatycznie i bezpowrotnie kasowane, w ich miejsce nagrywane są kolejne bieżące obrazy.</w:t>
      </w:r>
    </w:p>
    <w:p w14:paraId="456718B1" w14:textId="77777777" w:rsidR="00826BF2" w:rsidRPr="00826BF2" w:rsidRDefault="00826BF2" w:rsidP="00826BF2">
      <w:pPr>
        <w:numPr>
          <w:ilvl w:val="0"/>
          <w:numId w:val="2"/>
        </w:numPr>
        <w:tabs>
          <w:tab w:val="clear" w:pos="720"/>
          <w:tab w:val="num" w:pos="360"/>
        </w:tabs>
        <w:spacing w:after="0"/>
        <w:ind w:left="360"/>
        <w:jc w:val="both"/>
        <w:rPr>
          <w:sz w:val="22"/>
          <w:szCs w:val="22"/>
        </w:rPr>
      </w:pPr>
      <w:r w:rsidRPr="00826BF2">
        <w:rPr>
          <w:sz w:val="22"/>
          <w:szCs w:val="22"/>
        </w:rPr>
        <w:t>W przypadku, w którym nagrania obrazu stanowią dowód w postępowaniu prowadzonym na</w:t>
      </w:r>
      <w:r w:rsidRPr="00826BF2">
        <w:rPr>
          <w:sz w:val="22"/>
          <w:szCs w:val="22"/>
        </w:rPr>
        <w:br/>
        <w:t>podstawie prawa lub pracodawca powziął wiadomość, iż mogą one stanowić dowód w postępowaniu, termin określony w pkt 3 ulega przedłużeniu do czasu prawomocnego zakończenia postępowania.</w:t>
      </w:r>
    </w:p>
    <w:p w14:paraId="1F2B0FE6" w14:textId="77777777" w:rsidR="00826BF2" w:rsidRPr="00826BF2" w:rsidRDefault="00826BF2" w:rsidP="00826BF2">
      <w:pPr>
        <w:numPr>
          <w:ilvl w:val="0"/>
          <w:numId w:val="2"/>
        </w:numPr>
        <w:tabs>
          <w:tab w:val="clear" w:pos="720"/>
          <w:tab w:val="num" w:pos="360"/>
        </w:tabs>
        <w:spacing w:after="0"/>
        <w:ind w:left="360"/>
        <w:jc w:val="both"/>
        <w:rPr>
          <w:sz w:val="22"/>
          <w:szCs w:val="22"/>
        </w:rPr>
      </w:pPr>
      <w:r w:rsidRPr="00826BF2">
        <w:rPr>
          <w:sz w:val="22"/>
          <w:szCs w:val="22"/>
        </w:rPr>
        <w:t>Po upływie okresów, o których mowa w pkt 3 lub 4, uzyskane w wyniku monitoringu nagrania obrazu zawierające dane osobowe podlegają zniszczeniu, o ile przepisy odrębne nie stanowią inaczej.</w:t>
      </w:r>
    </w:p>
    <w:p w14:paraId="520DBCFA" w14:textId="77777777" w:rsidR="00826BF2" w:rsidRPr="00826BF2" w:rsidRDefault="00826BF2" w:rsidP="00826BF2">
      <w:pPr>
        <w:numPr>
          <w:ilvl w:val="0"/>
          <w:numId w:val="2"/>
        </w:numPr>
        <w:tabs>
          <w:tab w:val="clear" w:pos="720"/>
          <w:tab w:val="num" w:pos="360"/>
        </w:tabs>
        <w:spacing w:after="0"/>
        <w:ind w:left="360"/>
        <w:jc w:val="both"/>
        <w:rPr>
          <w:sz w:val="22"/>
          <w:szCs w:val="22"/>
        </w:rPr>
      </w:pPr>
      <w:r w:rsidRPr="00826BF2">
        <w:rPr>
          <w:sz w:val="22"/>
          <w:szCs w:val="22"/>
        </w:rPr>
        <w:t>Pracodawca oznaczył pomieszczenia i teren monitorowany w sposób widoczny i czytelny, za pomocą odpowiednich znaków.</w:t>
      </w:r>
    </w:p>
    <w:p w14:paraId="7417952A" w14:textId="77777777" w:rsidR="00826BF2" w:rsidRPr="00826BF2" w:rsidRDefault="00826BF2" w:rsidP="00826BF2">
      <w:pPr>
        <w:numPr>
          <w:ilvl w:val="0"/>
          <w:numId w:val="2"/>
        </w:numPr>
        <w:tabs>
          <w:tab w:val="clear" w:pos="720"/>
          <w:tab w:val="num" w:pos="360"/>
        </w:tabs>
        <w:spacing w:after="0"/>
        <w:ind w:left="360"/>
        <w:jc w:val="both"/>
        <w:rPr>
          <w:sz w:val="22"/>
          <w:szCs w:val="22"/>
        </w:rPr>
      </w:pPr>
      <w:r w:rsidRPr="00826BF2">
        <w:rPr>
          <w:sz w:val="22"/>
          <w:szCs w:val="22"/>
        </w:rPr>
        <w:t>Przepis w pkt 6 nie narusza przepisów art 12 i art. 13 rozporządzenia Parlamentu Europejskiego i Rady (UE) </w:t>
      </w:r>
      <w:hyperlink r:id="rId11" w:history="1">
        <w:r w:rsidRPr="00826BF2">
          <w:rPr>
            <w:rStyle w:val="Hipercze"/>
            <w:sz w:val="22"/>
            <w:szCs w:val="22"/>
          </w:rPr>
          <w:t>2016/679</w:t>
        </w:r>
      </w:hyperlink>
      <w:r w:rsidRPr="00826BF2">
        <w:rPr>
          <w:sz w:val="22"/>
          <w:szCs w:val="22"/>
        </w:rPr>
        <w:t xml:space="preserve"> z dnia 27 kwietnia 2016 r. w sprawie ochrony osób fizycznych w związku z przetwarzaniem danych osobowych i w sprawie swobodnego przepływu takich danych oraz </w:t>
      </w:r>
      <w:r w:rsidRPr="00826BF2">
        <w:rPr>
          <w:sz w:val="22"/>
          <w:szCs w:val="22"/>
        </w:rPr>
        <w:lastRenderedPageBreak/>
        <w:t>uchylenia dyrektywy 95/46/WE (ogólne rozporządzenie o ochronie danych) (Dz. Urz. UE L 119 z </w:t>
      </w:r>
      <w:hyperlink r:id="rId12" w:history="1">
        <w:r w:rsidRPr="00826BF2">
          <w:rPr>
            <w:rStyle w:val="Hipercze"/>
            <w:sz w:val="22"/>
            <w:szCs w:val="22"/>
          </w:rPr>
          <w:t>05.2016</w:t>
        </w:r>
      </w:hyperlink>
      <w:r w:rsidRPr="00826BF2">
        <w:rPr>
          <w:sz w:val="22"/>
          <w:szCs w:val="22"/>
        </w:rPr>
        <w:t>, str. 1).</w:t>
      </w:r>
    </w:p>
    <w:p w14:paraId="47C25E00" w14:textId="77777777" w:rsidR="00826BF2" w:rsidRPr="00826BF2" w:rsidRDefault="00826BF2" w:rsidP="00826BF2">
      <w:pPr>
        <w:numPr>
          <w:ilvl w:val="0"/>
          <w:numId w:val="3"/>
        </w:numPr>
        <w:tabs>
          <w:tab w:val="clear" w:pos="720"/>
          <w:tab w:val="num" w:pos="360"/>
        </w:tabs>
        <w:spacing w:after="0"/>
        <w:ind w:left="360"/>
        <w:jc w:val="both"/>
        <w:rPr>
          <w:sz w:val="22"/>
          <w:szCs w:val="22"/>
        </w:rPr>
      </w:pPr>
      <w:r w:rsidRPr="00826BF2">
        <w:rPr>
          <w:sz w:val="22"/>
          <w:szCs w:val="22"/>
        </w:rPr>
        <w:t>W przypadku przetwarzania niezgodnego z prawem przysługuje prawo wniesienia skargi do organu nadzorczego tj. Prezesa Urzędu Ochrony Danych.</w:t>
      </w:r>
    </w:p>
    <w:p w14:paraId="1C972A52" w14:textId="77777777" w:rsidR="001B4939" w:rsidRDefault="001B4939" w:rsidP="00826BF2">
      <w:pPr>
        <w:rPr>
          <w:sz w:val="22"/>
          <w:szCs w:val="22"/>
        </w:rPr>
      </w:pPr>
    </w:p>
    <w:p w14:paraId="5CEF5DD4" w14:textId="77777777" w:rsidR="000E2F70" w:rsidRPr="000E2F70" w:rsidRDefault="000E2F70" w:rsidP="000E2F70">
      <w:pPr>
        <w:rPr>
          <w:sz w:val="22"/>
          <w:szCs w:val="22"/>
        </w:rPr>
      </w:pPr>
    </w:p>
    <w:p w14:paraId="2E4D38C4" w14:textId="77777777" w:rsidR="000E2F70" w:rsidRPr="000E2F70" w:rsidRDefault="000E2F70" w:rsidP="000E2F70">
      <w:pPr>
        <w:rPr>
          <w:sz w:val="22"/>
          <w:szCs w:val="22"/>
        </w:rPr>
      </w:pPr>
    </w:p>
    <w:p w14:paraId="5DFA5C89" w14:textId="77777777" w:rsidR="000E2F70" w:rsidRPr="000E2F70" w:rsidRDefault="000E2F70" w:rsidP="000E2F70">
      <w:pPr>
        <w:rPr>
          <w:sz w:val="22"/>
          <w:szCs w:val="22"/>
        </w:rPr>
      </w:pPr>
    </w:p>
    <w:p w14:paraId="306D5139" w14:textId="77777777" w:rsidR="000E2F70" w:rsidRPr="000E2F70" w:rsidRDefault="000E2F70" w:rsidP="000E2F70">
      <w:pPr>
        <w:rPr>
          <w:sz w:val="22"/>
          <w:szCs w:val="22"/>
        </w:rPr>
      </w:pPr>
    </w:p>
    <w:p w14:paraId="444A689B" w14:textId="77777777" w:rsidR="000E2F70" w:rsidRPr="000E2F70" w:rsidRDefault="000E2F70" w:rsidP="000E2F70">
      <w:pPr>
        <w:rPr>
          <w:sz w:val="22"/>
          <w:szCs w:val="22"/>
        </w:rPr>
      </w:pPr>
    </w:p>
    <w:p w14:paraId="77E36944" w14:textId="77777777" w:rsidR="000E2F70" w:rsidRPr="000E2F70" w:rsidRDefault="000E2F70" w:rsidP="000E2F70">
      <w:pPr>
        <w:rPr>
          <w:sz w:val="22"/>
          <w:szCs w:val="22"/>
        </w:rPr>
      </w:pPr>
    </w:p>
    <w:p w14:paraId="3FDD01E4" w14:textId="77777777" w:rsidR="000E2F70" w:rsidRPr="000E2F70" w:rsidRDefault="000E2F70" w:rsidP="000E2F70">
      <w:pPr>
        <w:rPr>
          <w:sz w:val="22"/>
          <w:szCs w:val="22"/>
        </w:rPr>
      </w:pPr>
    </w:p>
    <w:p w14:paraId="043241FE" w14:textId="77777777" w:rsidR="000E2F70" w:rsidRPr="000E2F70" w:rsidRDefault="000E2F70" w:rsidP="000E2F70">
      <w:pPr>
        <w:rPr>
          <w:sz w:val="22"/>
          <w:szCs w:val="22"/>
        </w:rPr>
      </w:pPr>
    </w:p>
    <w:p w14:paraId="6C06C003" w14:textId="77777777" w:rsidR="000E2F70" w:rsidRPr="000E2F70" w:rsidRDefault="000E2F70" w:rsidP="000E2F70">
      <w:pPr>
        <w:rPr>
          <w:sz w:val="22"/>
          <w:szCs w:val="22"/>
        </w:rPr>
      </w:pPr>
    </w:p>
    <w:p w14:paraId="787BD433" w14:textId="77777777" w:rsidR="000E2F70" w:rsidRPr="000E2F70" w:rsidRDefault="000E2F70" w:rsidP="000E2F70">
      <w:pPr>
        <w:rPr>
          <w:sz w:val="22"/>
          <w:szCs w:val="22"/>
        </w:rPr>
      </w:pPr>
    </w:p>
    <w:p w14:paraId="2F2EA8C1" w14:textId="77777777" w:rsidR="000E2F70" w:rsidRPr="000E2F70" w:rsidRDefault="000E2F70" w:rsidP="000E2F70">
      <w:pPr>
        <w:rPr>
          <w:sz w:val="22"/>
          <w:szCs w:val="22"/>
        </w:rPr>
      </w:pPr>
    </w:p>
    <w:p w14:paraId="7ED922C1" w14:textId="77777777" w:rsidR="000E2F70" w:rsidRPr="000E2F70" w:rsidRDefault="000E2F70" w:rsidP="000E2F70">
      <w:pPr>
        <w:rPr>
          <w:sz w:val="22"/>
          <w:szCs w:val="22"/>
        </w:rPr>
      </w:pPr>
    </w:p>
    <w:p w14:paraId="75845385" w14:textId="77777777" w:rsidR="000E2F70" w:rsidRPr="000E2F70" w:rsidRDefault="000E2F70" w:rsidP="000E2F70">
      <w:pPr>
        <w:rPr>
          <w:sz w:val="22"/>
          <w:szCs w:val="22"/>
        </w:rPr>
      </w:pPr>
    </w:p>
    <w:p w14:paraId="3A7AF961" w14:textId="77777777" w:rsidR="000E2F70" w:rsidRPr="000E2F70" w:rsidRDefault="000E2F70" w:rsidP="000E2F70">
      <w:pPr>
        <w:rPr>
          <w:sz w:val="22"/>
          <w:szCs w:val="22"/>
        </w:rPr>
      </w:pPr>
    </w:p>
    <w:p w14:paraId="7C73F2D6" w14:textId="77777777" w:rsidR="000E2F70" w:rsidRPr="000E2F70" w:rsidRDefault="000E2F70" w:rsidP="000E2F70">
      <w:pPr>
        <w:rPr>
          <w:sz w:val="22"/>
          <w:szCs w:val="22"/>
        </w:rPr>
      </w:pPr>
    </w:p>
    <w:p w14:paraId="08989260" w14:textId="77777777" w:rsidR="000E2F70" w:rsidRPr="000E2F70" w:rsidRDefault="000E2F70" w:rsidP="000E2F70">
      <w:pPr>
        <w:rPr>
          <w:sz w:val="22"/>
          <w:szCs w:val="22"/>
        </w:rPr>
      </w:pPr>
    </w:p>
    <w:p w14:paraId="483D6BB9" w14:textId="77777777" w:rsidR="000E2F70" w:rsidRPr="000E2F70" w:rsidRDefault="000E2F70" w:rsidP="000E2F70">
      <w:pPr>
        <w:rPr>
          <w:sz w:val="22"/>
          <w:szCs w:val="22"/>
        </w:rPr>
      </w:pPr>
    </w:p>
    <w:p w14:paraId="65FB0F54" w14:textId="77777777" w:rsidR="000E2F70" w:rsidRPr="000E2F70" w:rsidRDefault="000E2F70" w:rsidP="000E2F70">
      <w:pPr>
        <w:rPr>
          <w:sz w:val="22"/>
          <w:szCs w:val="22"/>
        </w:rPr>
      </w:pPr>
    </w:p>
    <w:p w14:paraId="59E18C6F" w14:textId="77777777" w:rsidR="000E2F70" w:rsidRPr="000E2F70" w:rsidRDefault="000E2F70" w:rsidP="000E2F70">
      <w:pPr>
        <w:rPr>
          <w:sz w:val="22"/>
          <w:szCs w:val="22"/>
        </w:rPr>
      </w:pPr>
    </w:p>
    <w:p w14:paraId="5F989572" w14:textId="77777777" w:rsidR="000E2F70" w:rsidRPr="000E2F70" w:rsidRDefault="000E2F70" w:rsidP="000E2F70">
      <w:pPr>
        <w:rPr>
          <w:sz w:val="22"/>
          <w:szCs w:val="22"/>
        </w:rPr>
      </w:pPr>
    </w:p>
    <w:p w14:paraId="48A5839C" w14:textId="77777777" w:rsidR="000E2F70" w:rsidRPr="000E2F70" w:rsidRDefault="000E2F70" w:rsidP="000E2F70">
      <w:pPr>
        <w:rPr>
          <w:sz w:val="22"/>
          <w:szCs w:val="22"/>
        </w:rPr>
      </w:pPr>
    </w:p>
    <w:p w14:paraId="50906043" w14:textId="77777777" w:rsidR="000E2F70" w:rsidRPr="000E2F70" w:rsidRDefault="000E2F70" w:rsidP="000E2F70">
      <w:pPr>
        <w:rPr>
          <w:sz w:val="22"/>
          <w:szCs w:val="22"/>
        </w:rPr>
      </w:pPr>
    </w:p>
    <w:p w14:paraId="5066AB28" w14:textId="77777777" w:rsidR="000E2F70" w:rsidRPr="000E2F70" w:rsidRDefault="000E2F70" w:rsidP="000E2F70">
      <w:pPr>
        <w:rPr>
          <w:sz w:val="22"/>
          <w:szCs w:val="22"/>
        </w:rPr>
      </w:pPr>
    </w:p>
    <w:p w14:paraId="42821F48" w14:textId="77777777" w:rsidR="000E2F70" w:rsidRPr="000E2F70" w:rsidRDefault="000E2F70" w:rsidP="000E2F70">
      <w:pPr>
        <w:rPr>
          <w:sz w:val="22"/>
          <w:szCs w:val="22"/>
        </w:rPr>
      </w:pPr>
    </w:p>
    <w:p w14:paraId="6016CA26" w14:textId="77777777" w:rsidR="000E2F70" w:rsidRPr="000E2F70" w:rsidRDefault="000E2F70" w:rsidP="000E2F70">
      <w:pPr>
        <w:rPr>
          <w:sz w:val="22"/>
          <w:szCs w:val="22"/>
        </w:rPr>
      </w:pPr>
    </w:p>
    <w:p w14:paraId="31A969A4" w14:textId="77777777" w:rsidR="000E2F70" w:rsidRPr="000E2F70" w:rsidRDefault="000E2F70" w:rsidP="000E2F70">
      <w:pPr>
        <w:rPr>
          <w:sz w:val="22"/>
          <w:szCs w:val="22"/>
        </w:rPr>
      </w:pPr>
    </w:p>
    <w:p w14:paraId="6D71A448" w14:textId="3BB855AB" w:rsidR="000E2F70" w:rsidRPr="000E2F70" w:rsidRDefault="000E2F70" w:rsidP="000E2F70">
      <w:pPr>
        <w:tabs>
          <w:tab w:val="left" w:pos="2256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sectPr w:rsidR="000E2F70" w:rsidRPr="000E2F70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E1807" w14:textId="77777777" w:rsidR="00A457DD" w:rsidRDefault="00A457DD" w:rsidP="001B4939">
      <w:pPr>
        <w:spacing w:after="0" w:line="240" w:lineRule="auto"/>
      </w:pPr>
      <w:r>
        <w:separator/>
      </w:r>
    </w:p>
  </w:endnote>
  <w:endnote w:type="continuationSeparator" w:id="0">
    <w:p w14:paraId="73ADCD59" w14:textId="77777777" w:rsidR="00A457DD" w:rsidRDefault="00A457DD" w:rsidP="001B4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D4984" w14:textId="77777777" w:rsidR="000E2F70" w:rsidRDefault="000E2F70" w:rsidP="00B415D5">
    <w:pPr>
      <w:tabs>
        <w:tab w:val="center" w:pos="0"/>
      </w:tabs>
      <w:spacing w:after="0"/>
      <w:rPr>
        <w:rFonts w:ascii="Calibri" w:hAnsi="Calibri" w:cs="Calibri"/>
        <w:bCs/>
        <w:i/>
        <w:iCs/>
        <w:sz w:val="14"/>
        <w:szCs w:val="14"/>
      </w:rPr>
    </w:pPr>
  </w:p>
  <w:p w14:paraId="0B29411C" w14:textId="0EB02979" w:rsidR="00B415D5" w:rsidRPr="000E2F70" w:rsidRDefault="00B415D5" w:rsidP="00B415D5">
    <w:pPr>
      <w:tabs>
        <w:tab w:val="center" w:pos="0"/>
      </w:tabs>
      <w:spacing w:after="0"/>
      <w:rPr>
        <w:rFonts w:ascii="Calibri" w:hAnsi="Calibri" w:cs="Calibri"/>
        <w:bCs/>
        <w:i/>
        <w:iCs/>
        <w:sz w:val="14"/>
        <w:szCs w:val="14"/>
      </w:rPr>
    </w:pPr>
    <w:r w:rsidRPr="000E2F70">
      <w:rPr>
        <w:rFonts w:ascii="Calibri" w:hAnsi="Calibri" w:cs="Calibri"/>
        <w:bCs/>
        <w:i/>
        <w:iCs/>
        <w:sz w:val="14"/>
        <w:szCs w:val="14"/>
      </w:rPr>
      <w:t xml:space="preserve">NIEPUBLICZNE PRZEDSZKOLE POD DOBRYM ANIOŁEM , ul. Bł. Ks. Franciszka Rogaczewskiego 55, 80-804 Gdańsk, Tel. 58 690 71 70, e-mail: </w:t>
    </w:r>
    <w:hyperlink r:id="rId1" w:history="1">
      <w:r w:rsidRPr="000E2F70">
        <w:rPr>
          <w:rStyle w:val="Hipercze"/>
          <w:rFonts w:ascii="Calibri" w:hAnsi="Calibri" w:cs="Calibri"/>
          <w:bCs/>
          <w:i/>
          <w:iCs/>
          <w:sz w:val="14"/>
          <w:szCs w:val="14"/>
        </w:rPr>
        <w:t>dyrektor@poddobrymaniolem.com.pl</w:t>
      </w:r>
    </w:hyperlink>
    <w:r w:rsidRPr="000E2F70">
      <w:rPr>
        <w:rFonts w:ascii="Calibri" w:hAnsi="Calibri" w:cs="Calibri"/>
        <w:bCs/>
        <w:i/>
        <w:iCs/>
        <w:sz w:val="14"/>
        <w:szCs w:val="14"/>
      </w:rPr>
      <w:t>, REGON: 523231507; NIP: 5832715404</w:t>
    </w:r>
    <w:r w:rsidR="00295542">
      <w:rPr>
        <w:rFonts w:ascii="Calibri" w:hAnsi="Calibri" w:cs="Calibri"/>
        <w:bCs/>
        <w:i/>
        <w:iCs/>
        <w:sz w:val="14"/>
        <w:szCs w:val="14"/>
      </w:rPr>
      <w:t xml:space="preserve">, </w:t>
    </w:r>
    <w:r w:rsidR="00295542" w:rsidRPr="00295542">
      <w:rPr>
        <w:rFonts w:ascii="Calibri" w:hAnsi="Calibri" w:cs="Calibri"/>
        <w:bCs/>
        <w:i/>
        <w:iCs/>
        <w:sz w:val="14"/>
        <w:szCs w:val="14"/>
      </w:rPr>
      <w:t>Nr rachunku bankowego: PL88 1090 1098 0000 0001 5156 5826</w:t>
    </w:r>
  </w:p>
  <w:p w14:paraId="507A9982" w14:textId="3B44B835" w:rsidR="00B415D5" w:rsidRPr="000E2F70" w:rsidRDefault="00B415D5" w:rsidP="00B415D5">
    <w:pPr>
      <w:tabs>
        <w:tab w:val="left" w:pos="3969"/>
      </w:tabs>
      <w:spacing w:after="0"/>
      <w:rPr>
        <w:rFonts w:ascii="Calibri" w:hAnsi="Calibri" w:cs="Calibri"/>
        <w:bCs/>
        <w:i/>
        <w:iCs/>
        <w:sz w:val="14"/>
        <w:szCs w:val="14"/>
      </w:rPr>
    </w:pPr>
    <w:r w:rsidRPr="00B415D5">
      <w:rPr>
        <w:rFonts w:ascii="Calibri" w:hAnsi="Calibri" w:cs="Calibri"/>
        <w:bCs/>
        <w:i/>
        <w:iCs/>
        <w:sz w:val="14"/>
        <w:szCs w:val="14"/>
      </w:rPr>
      <w:t>PARAFIA RZYM.-KAT. PW. CHRYSTUSA KRÓLA w Gdańsku</w:t>
    </w:r>
    <w:r w:rsidRPr="000E2F70">
      <w:rPr>
        <w:rFonts w:ascii="Calibri" w:hAnsi="Calibri" w:cs="Calibri"/>
        <w:bCs/>
        <w:i/>
        <w:iCs/>
        <w:sz w:val="14"/>
        <w:szCs w:val="14"/>
      </w:rPr>
      <w:t xml:space="preserve">, ul. Bł. Ks. Franciszka Rogaczewskiego 55, 80-804 Gdańsk, </w:t>
    </w:r>
    <w:r w:rsidRPr="00B415D5">
      <w:rPr>
        <w:rFonts w:ascii="Calibri" w:hAnsi="Calibri" w:cs="Calibri"/>
        <w:bCs/>
        <w:i/>
        <w:iCs/>
        <w:sz w:val="14"/>
        <w:szCs w:val="14"/>
      </w:rPr>
      <w:t>NIP:</w:t>
    </w:r>
    <w:r w:rsidRPr="000E2F70">
      <w:rPr>
        <w:rFonts w:ascii="Calibri" w:hAnsi="Calibri" w:cs="Calibri"/>
        <w:bCs/>
        <w:i/>
        <w:iCs/>
        <w:sz w:val="14"/>
        <w:szCs w:val="14"/>
      </w:rPr>
      <w:t xml:space="preserve"> </w:t>
    </w:r>
    <w:r w:rsidRPr="00B415D5">
      <w:rPr>
        <w:rFonts w:ascii="Calibri" w:hAnsi="Calibri" w:cs="Calibri"/>
        <w:bCs/>
        <w:i/>
        <w:iCs/>
        <w:sz w:val="14"/>
        <w:szCs w:val="14"/>
      </w:rPr>
      <w:t>5832715404</w:t>
    </w:r>
    <w:r w:rsidRPr="000E2F70">
      <w:rPr>
        <w:rFonts w:ascii="Calibri" w:hAnsi="Calibri" w:cs="Calibri"/>
        <w:bCs/>
        <w:i/>
        <w:iCs/>
        <w:sz w:val="14"/>
        <w:szCs w:val="14"/>
      </w:rPr>
      <w:t xml:space="preserve">, </w:t>
    </w:r>
    <w:r w:rsidRPr="00B415D5">
      <w:rPr>
        <w:rFonts w:ascii="Calibri" w:hAnsi="Calibri" w:cs="Calibri"/>
        <w:bCs/>
        <w:i/>
        <w:iCs/>
        <w:sz w:val="14"/>
        <w:szCs w:val="14"/>
      </w:rPr>
      <w:t>REGON: 040053301</w:t>
    </w:r>
  </w:p>
  <w:p w14:paraId="5AF4E679" w14:textId="0DEA1497" w:rsidR="00B415D5" w:rsidRPr="000E2F70" w:rsidRDefault="000E2F70" w:rsidP="000E2F70">
    <w:pPr>
      <w:tabs>
        <w:tab w:val="center" w:pos="0"/>
      </w:tabs>
      <w:rPr>
        <w:rFonts w:ascii="Calibri" w:hAnsi="Calibri" w:cs="Calibri"/>
        <w:bCs/>
        <w:i/>
        <w:iCs/>
        <w:sz w:val="14"/>
        <w:szCs w:val="14"/>
      </w:rPr>
    </w:pPr>
    <w:hyperlink r:id="rId2" w:history="1">
      <w:r w:rsidRPr="00DA0DB1">
        <w:rPr>
          <w:rStyle w:val="Hipercze"/>
          <w:rFonts w:ascii="Calibri" w:hAnsi="Calibri" w:cs="Calibri"/>
          <w:bCs/>
          <w:i/>
          <w:iCs/>
          <w:sz w:val="14"/>
          <w:szCs w:val="14"/>
        </w:rPr>
        <w:t>https://www.poddobrymaniolem.com.pl</w:t>
      </w:r>
    </w:hyperlink>
    <w:r w:rsidR="00B415D5" w:rsidRPr="000E2F70">
      <w:rPr>
        <w:rFonts w:ascii="Calibri" w:hAnsi="Calibri" w:cs="Calibri"/>
        <w:bCs/>
        <w:i/>
        <w:iCs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501F5" w14:textId="77777777" w:rsidR="00A457DD" w:rsidRDefault="00A457DD" w:rsidP="001B4939">
      <w:pPr>
        <w:spacing w:after="0" w:line="240" w:lineRule="auto"/>
      </w:pPr>
      <w:r>
        <w:separator/>
      </w:r>
    </w:p>
  </w:footnote>
  <w:footnote w:type="continuationSeparator" w:id="0">
    <w:p w14:paraId="5E906750" w14:textId="77777777" w:rsidR="00A457DD" w:rsidRDefault="00A457DD" w:rsidP="001B49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25B5A" w14:textId="01DECE5B" w:rsidR="001B4939" w:rsidRDefault="00826BF2" w:rsidP="00826BF2">
    <w:pPr>
      <w:ind w:left="1416" w:firstLine="708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0DE4CAA" wp14:editId="1D7A8F79">
              <wp:simplePos x="0" y="0"/>
              <wp:positionH relativeFrom="margin">
                <wp:posOffset>-7620</wp:posOffset>
              </wp:positionH>
              <wp:positionV relativeFrom="topMargin">
                <wp:posOffset>328930</wp:posOffset>
              </wp:positionV>
              <wp:extent cx="5943600" cy="170815"/>
              <wp:effectExtent l="0" t="0" r="0" b="6985"/>
              <wp:wrapNone/>
              <wp:docPr id="218" name="Pole tekstowe 2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ED4F6A" w14:textId="45E94976" w:rsidR="001B4939" w:rsidRPr="00826BF2" w:rsidRDefault="00826BF2" w:rsidP="00826BF2">
                          <w:pPr>
                            <w:jc w:val="both"/>
                          </w:pPr>
                          <w:r>
                            <w:t>KLAUZULA INFORMACYJNA MONITORING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DE4CAA" id="_x0000_t202" coordsize="21600,21600" o:spt="202" path="m,l,21600r21600,l21600,xe">
              <v:stroke joinstyle="miter"/>
              <v:path gradientshapeok="t" o:connecttype="rect"/>
            </v:shapetype>
            <v:shape id="Pole tekstowe 225" o:spid="_x0000_s1026" type="#_x0000_t202" style="position:absolute;left:0;text-align:left;margin-left:-.6pt;margin-top:25.9pt;width:468pt;height:13.45pt;z-index:251660288;visibility:visible;mso-wrap-style:square;mso-width-percent:100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" o:allowincell="f" filled="f" stroked="f">
              <v:textbox style="mso-fit-shape-to-text:t" inset=",0,,0">
                <w:txbxContent>
                  <w:p w14:paraId="1DED4F6A" w14:textId="45E94976" w:rsidR="001B4939" w:rsidRPr="00826BF2" w:rsidRDefault="00826BF2" w:rsidP="00826BF2">
                    <w:pPr>
                      <w:jc w:val="both"/>
                    </w:pPr>
                    <w:r>
                      <w:t>KLAUZULA INFORMACYJNA MONITORING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826BF2">
      <w:t xml:space="preserve"> </w:t>
    </w:r>
    <w:r w:rsidR="00B415D5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ED2CF99" wp14:editId="3965501B">
              <wp:simplePos x="0" y="0"/>
              <wp:positionH relativeFrom="leftMargin">
                <wp:align>right</wp:align>
              </wp:positionH>
              <wp:positionV relativeFrom="topMargin">
                <wp:posOffset>381000</wp:posOffset>
              </wp:positionV>
              <wp:extent cx="914400" cy="114300"/>
              <wp:effectExtent l="0" t="0" r="0" b="0"/>
              <wp:wrapNone/>
              <wp:docPr id="219" name="Pole tekstowe 2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1430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56D73787" w14:textId="5981357E" w:rsidR="001B4939" w:rsidRDefault="001B4939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ED2CF99" id="Pole tekstowe 227" o:spid="_x0000_s1027" type="#_x0000_t202" style="position:absolute;left:0;text-align:left;margin-left:20.8pt;margin-top:30pt;width:1in;height:9pt;z-index:251659264;visibility:visible;mso-wrap-style:square;mso-width-percent:1000;mso-height-percent:0;mso-wrap-distance-left:9pt;mso-wrap-distance-top:0;mso-wrap-distance-right:9pt;mso-wrap-distance-bottom:0;mso-position-horizontal:right;mso-position-horizontal-relative:left-margin-area;mso-position-vertical:absolute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" o:allowincell="f" fillcolor="#2f5496 [2404]" stroked="f">
              <v:textbox inset=",0,,0">
                <w:txbxContent>
                  <w:p w14:paraId="56D73787" w14:textId="5981357E" w:rsidR="001B4939" w:rsidRDefault="001B4939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="00B415D5">
      <w:rPr>
        <w:noProof/>
      </w:rPr>
      <w:drawing>
        <wp:anchor distT="0" distB="0" distL="114300" distR="114300" simplePos="0" relativeHeight="251661312" behindDoc="0" locked="0" layoutInCell="1" allowOverlap="1" wp14:anchorId="4FF9AFBE" wp14:editId="6B88D86C">
          <wp:simplePos x="0" y="0"/>
          <wp:positionH relativeFrom="margin">
            <wp:posOffset>5593080</wp:posOffset>
          </wp:positionH>
          <wp:positionV relativeFrom="margin">
            <wp:posOffset>-678180</wp:posOffset>
          </wp:positionV>
          <wp:extent cx="579120" cy="579120"/>
          <wp:effectExtent l="0" t="0" r="0" b="0"/>
          <wp:wrapSquare wrapText="bothSides"/>
          <wp:docPr id="14331874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318742" name="Obraz 1433187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579120" cy="579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22C58"/>
    <w:multiLevelType w:val="multilevel"/>
    <w:tmpl w:val="A8F68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4E423D6"/>
    <w:multiLevelType w:val="multilevel"/>
    <w:tmpl w:val="1100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8305F41"/>
    <w:multiLevelType w:val="multilevel"/>
    <w:tmpl w:val="F43EA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7417739">
    <w:abstractNumId w:val="0"/>
  </w:num>
  <w:num w:numId="2" w16cid:durableId="253057344">
    <w:abstractNumId w:val="2"/>
  </w:num>
  <w:num w:numId="3" w16cid:durableId="21288895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939"/>
    <w:rsid w:val="000E2F70"/>
    <w:rsid w:val="001B4939"/>
    <w:rsid w:val="00295542"/>
    <w:rsid w:val="00331CBF"/>
    <w:rsid w:val="00612827"/>
    <w:rsid w:val="007167D7"/>
    <w:rsid w:val="0071739E"/>
    <w:rsid w:val="007D6870"/>
    <w:rsid w:val="00826BF2"/>
    <w:rsid w:val="008306E7"/>
    <w:rsid w:val="00976A7E"/>
    <w:rsid w:val="00A457DD"/>
    <w:rsid w:val="00B415D5"/>
    <w:rsid w:val="00B95F58"/>
    <w:rsid w:val="00C13C7D"/>
    <w:rsid w:val="00E37A07"/>
    <w:rsid w:val="00EE0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E440D8"/>
  <w15:chartTrackingRefBased/>
  <w15:docId w15:val="{154C6B89-9EA7-498C-89F1-6B23DD40A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B49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49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49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49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49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49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49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49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49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49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49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49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493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493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B493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493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493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493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B49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B49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B49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B49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B49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B493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B493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B493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B49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B493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B4939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B49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4939"/>
  </w:style>
  <w:style w:type="paragraph" w:styleId="Stopka">
    <w:name w:val="footer"/>
    <w:basedOn w:val="Normalny"/>
    <w:link w:val="StopkaZnak"/>
    <w:uiPriority w:val="99"/>
    <w:unhideWhenUsed/>
    <w:rsid w:val="001B49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4939"/>
  </w:style>
  <w:style w:type="character" w:styleId="Hipercze">
    <w:name w:val="Hyperlink"/>
    <w:basedOn w:val="Domylnaczcionkaakapitu"/>
    <w:uiPriority w:val="99"/>
    <w:unhideWhenUsed/>
    <w:rsid w:val="00B415D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415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2016679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iuro@markdataprotection.pl" TargetMode="External"/><Relationship Id="rId12" Type="http://schemas.openxmlformats.org/officeDocument/2006/relationships/hyperlink" Target="tel:04052016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tel:2016679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p.z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20190101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ddobrymaniolem.com.pl" TargetMode="External"/><Relationship Id="rId1" Type="http://schemas.openxmlformats.org/officeDocument/2006/relationships/hyperlink" Target="mailto:dyrektor@poddobrymaniolem.com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510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O SPRAWOWANIE OPIEKI</vt:lpstr>
    </vt:vector>
  </TitlesOfParts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TYTUŁ DOKUMENTU</dc:title>
  <dc:subject/>
  <dc:creator>Justyna Wiśniewska</dc:creator>
  <cp:keywords/>
  <dc:description/>
  <cp:lastModifiedBy>Justyna Wiśniewska</cp:lastModifiedBy>
  <cp:revision>4</cp:revision>
  <dcterms:created xsi:type="dcterms:W3CDTF">2026-02-23T14:18:00Z</dcterms:created>
  <dcterms:modified xsi:type="dcterms:W3CDTF">2026-02-24T20:07:00Z</dcterms:modified>
</cp:coreProperties>
</file>